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sz w:val="28"/>
          <w:szCs w:val="28"/>
        </w:rPr>
      </w:pPr>
      <w:r>
        <w:pict>
          <v:group id="_x0000_s1026" o:spid="_x0000_s1026" o:spt="203" style="position:absolute;left:0pt;margin-left:387pt;margin-top:-4.65pt;height:47.95pt;width:72.85pt;mso-wrap-distance-bottom:0pt;mso-wrap-distance-left:9pt;mso-wrap-distance-right:9pt;mso-wrap-distance-top:0pt;z-index:251657216;mso-width-relative:page;mso-height-relative:page;" coordorigin="2185,3006" coordsize="1565,1032" editas="canvas">
            <o:lock v:ext="edit"/>
            <v:shape id="_x0000_s1027" o:spid="_x0000_s1027" o:spt="75" type="#_x0000_t75" style="position:absolute;left:2185;top:3006;height:1032;width:1565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w10:wrap type="square"/>
          </v:group>
        </w:pict>
      </w:r>
    </w:p>
    <w:p/>
    <w:p/>
    <w:p/>
    <w:p>
      <w:pPr>
        <w:spacing w:beforeLines="100"/>
        <w:jc w:val="center"/>
        <w:rPr>
          <w:rFonts w:hint="default" w:ascii="黑体" w:hAnsi="黑体" w:eastAsia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  <w:t>黑龙江八一农垦大学</w:t>
      </w:r>
    </w:p>
    <w:p>
      <w:pPr>
        <w:spacing w:beforeLines="100"/>
        <w:jc w:val="center"/>
        <w:rPr>
          <w:rFonts w:eastAsia="黑体"/>
          <w:b/>
          <w:bCs/>
          <w:sz w:val="48"/>
          <w:szCs w:val="48"/>
        </w:rPr>
      </w:pPr>
      <w:r>
        <w:rPr>
          <w:rFonts w:hint="eastAsia" w:hAnsi="黑体" w:eastAsia="黑体" w:cs="黑体"/>
          <w:b/>
          <w:bCs/>
          <w:sz w:val="48"/>
          <w:szCs w:val="48"/>
          <w:lang w:val="en-US" w:eastAsia="zh-CN"/>
        </w:rPr>
        <w:t>实验</w:t>
      </w:r>
      <w:r>
        <w:rPr>
          <w:rFonts w:hint="eastAsia" w:hAnsi="黑体" w:eastAsia="黑体" w:cs="黑体"/>
          <w:b/>
          <w:bCs/>
          <w:sz w:val="48"/>
          <w:szCs w:val="48"/>
        </w:rPr>
        <w:t>设备购置可行性论证报告</w:t>
      </w:r>
    </w:p>
    <w:p>
      <w:pPr>
        <w:spacing w:beforeLines="100"/>
        <w:rPr>
          <w:rFonts w:ascii="黑体" w:hAnsi="黑体" w:eastAsia="黑体"/>
          <w:sz w:val="72"/>
          <w:szCs w:val="72"/>
        </w:rPr>
      </w:pPr>
    </w:p>
    <w:p>
      <w:pPr>
        <w:spacing w:beforeLines="100"/>
        <w:rPr>
          <w:rFonts w:ascii="黑体" w:hAnsi="黑体" w:eastAsia="黑体"/>
          <w:sz w:val="72"/>
          <w:szCs w:val="72"/>
        </w:rPr>
      </w:pPr>
    </w:p>
    <w:p>
      <w:pPr>
        <w:spacing w:beforeLines="100"/>
        <w:rPr>
          <w:rFonts w:ascii="黑体" w:hAnsi="黑体" w:eastAsia="黑体"/>
          <w:sz w:val="72"/>
          <w:szCs w:val="72"/>
        </w:rPr>
      </w:pPr>
    </w:p>
    <w:p>
      <w:pPr>
        <w:spacing w:beforeLines="100" w:afterLines="150"/>
        <w:ind w:firstLine="2464" w:firstLineChars="7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pacing w:val="16"/>
          <w:sz w:val="32"/>
          <w:szCs w:val="32"/>
        </w:rPr>
        <w:t>院（系）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</w:p>
    <w:p>
      <w:pPr>
        <w:spacing w:beforeLines="100" w:afterLines="150"/>
        <w:ind w:firstLine="2467" w:firstLineChars="771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</w:p>
    <w:p>
      <w:pPr>
        <w:spacing w:beforeLines="100" w:afterLines="150"/>
        <w:ind w:firstLine="2467" w:firstLineChars="771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</w:p>
    <w:p>
      <w:pPr>
        <w:spacing w:beforeLines="100" w:afterLines="150"/>
        <w:ind w:firstLine="2467" w:firstLineChars="771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预算总额：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</w:p>
    <w:p>
      <w:pPr>
        <w:spacing w:beforeLines="100" w:afterLines="150"/>
        <w:ind w:firstLine="2467" w:firstLineChars="771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经费来源：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beforeLines="100" w:afterLines="150"/>
        <w:ind w:firstLine="2467" w:firstLineChars="771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spacing w:afterLines="50"/>
        <w:jc w:val="center"/>
        <w:rPr>
          <w:rFonts w:hint="eastAsia" w:ascii="仿宋_GB2312" w:hAnsi="仿宋" w:eastAsia="仿宋_GB2312" w:cs="仿宋_GB2312"/>
          <w:b/>
          <w:bCs/>
          <w:sz w:val="30"/>
          <w:szCs w:val="30"/>
        </w:rPr>
      </w:pPr>
    </w:p>
    <w:p>
      <w:pPr>
        <w:spacing w:afterLines="50"/>
        <w:jc w:val="center"/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</w:pPr>
    </w:p>
    <w:p>
      <w:pPr>
        <w:spacing w:afterLines="50"/>
        <w:jc w:val="center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实验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t>设备管理中心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制</w:t>
      </w:r>
    </w:p>
    <w:p>
      <w:pPr>
        <w:spacing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填表说明</w:t>
      </w:r>
    </w:p>
    <w:p>
      <w:pPr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 w:cs="仿宋_GB2312"/>
          <w:sz w:val="28"/>
          <w:szCs w:val="28"/>
        </w:rPr>
        <w:t>．</w:t>
      </w:r>
      <w:r>
        <w:rPr>
          <w:rFonts w:hint="eastAsia" w:ascii="仿宋_GB2312" w:eastAsia="仿宋_GB2312" w:cs="仿宋_GB2312"/>
          <w:sz w:val="28"/>
          <w:szCs w:val="28"/>
        </w:rPr>
        <w:t>各院（系）相关专家对拟购置的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实验</w:t>
      </w:r>
      <w:r>
        <w:rPr>
          <w:rFonts w:hint="eastAsia" w:ascii="仿宋_GB2312" w:eastAsia="仿宋_GB2312" w:cs="仿宋_GB2312"/>
          <w:sz w:val="28"/>
          <w:szCs w:val="28"/>
        </w:rPr>
        <w:t>设备进行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学院内部</w:t>
      </w:r>
      <w:r>
        <w:rPr>
          <w:rFonts w:hint="eastAsia" w:ascii="仿宋_GB2312" w:eastAsia="仿宋_GB2312" w:cs="仿宋_GB2312"/>
          <w:sz w:val="28"/>
          <w:szCs w:val="28"/>
        </w:rPr>
        <w:t>论证，并填写本表。论证专家由院（系）相关负责人、专业负责人、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教学</w:t>
      </w:r>
      <w:r>
        <w:rPr>
          <w:rFonts w:hint="eastAsia" w:ascii="仿宋_GB2312" w:eastAsia="仿宋_GB2312" w:cs="仿宋_GB2312"/>
          <w:sz w:val="28"/>
          <w:szCs w:val="28"/>
        </w:rPr>
        <w:t>实验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中心</w:t>
      </w:r>
      <w:r>
        <w:rPr>
          <w:rFonts w:hint="eastAsia" w:ascii="仿宋_GB2312" w:eastAsia="仿宋_GB2312" w:cs="仿宋_GB2312"/>
          <w:sz w:val="28"/>
          <w:szCs w:val="28"/>
        </w:rPr>
        <w:t>主任及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eastAsia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名具有副高及以上专业技术职务人员组成。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 w:cs="仿宋_GB2312"/>
          <w:sz w:val="28"/>
          <w:szCs w:val="28"/>
        </w:rPr>
        <w:t>．</w:t>
      </w:r>
      <w:r>
        <w:rPr>
          <w:rFonts w:hint="eastAsia" w:ascii="仿宋_GB2312" w:eastAsia="仿宋_GB2312" w:cs="仿宋_GB2312"/>
          <w:sz w:val="28"/>
          <w:szCs w:val="28"/>
        </w:rPr>
        <w:t>本报告“一、简述目前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实验室条件</w:t>
      </w:r>
      <w:r>
        <w:rPr>
          <w:rFonts w:hint="eastAsia" w:ascii="仿宋_GB2312" w:eastAsia="仿宋_GB2312" w:cs="仿宋_GB2312"/>
          <w:sz w:val="28"/>
          <w:szCs w:val="28"/>
        </w:rPr>
        <w:t>现状、存在问题，购置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实验</w:t>
      </w:r>
      <w:r>
        <w:rPr>
          <w:rFonts w:hint="eastAsia" w:ascii="仿宋_GB2312" w:eastAsia="仿宋_GB2312" w:cs="仿宋_GB2312"/>
          <w:sz w:val="28"/>
          <w:szCs w:val="28"/>
        </w:rPr>
        <w:t>设备后实验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条件</w:t>
      </w:r>
      <w:r>
        <w:rPr>
          <w:rFonts w:hint="eastAsia" w:ascii="仿宋_GB2312" w:eastAsia="仿宋_GB2312" w:cs="仿宋_GB2312"/>
          <w:sz w:val="28"/>
          <w:szCs w:val="28"/>
        </w:rPr>
        <w:t>的改善，拟购置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实验</w:t>
      </w:r>
      <w:r>
        <w:rPr>
          <w:rFonts w:hint="eastAsia" w:ascii="仿宋_GB2312" w:eastAsia="仿宋_GB2312" w:cs="仿宋_GB2312"/>
          <w:sz w:val="28"/>
          <w:szCs w:val="28"/>
        </w:rPr>
        <w:t>设备安装环境和配套设施等基础条件的满足情况”和“二、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实验</w:t>
      </w:r>
      <w:r>
        <w:rPr>
          <w:rFonts w:hint="eastAsia" w:ascii="仿宋_GB2312" w:eastAsia="仿宋_GB2312" w:cs="仿宋_GB2312"/>
          <w:sz w:val="28"/>
          <w:szCs w:val="28"/>
        </w:rPr>
        <w:t>设备购置计划清单”针对所有拟购置设备填写。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单价或批量在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万元及以上的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实验</w:t>
      </w:r>
      <w:r>
        <w:rPr>
          <w:rFonts w:hint="eastAsia" w:ascii="仿宋_GB2312" w:eastAsia="仿宋_GB2312" w:cs="仿宋_GB2312"/>
          <w:sz w:val="28"/>
          <w:szCs w:val="28"/>
        </w:rPr>
        <w:t>设备，需填写“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拟购置实验</w:t>
      </w:r>
      <w:r>
        <w:rPr>
          <w:rFonts w:hint="eastAsia" w:ascii="仿宋_GB2312" w:eastAsia="仿宋_GB2312" w:cs="仿宋_GB2312"/>
          <w:sz w:val="28"/>
          <w:szCs w:val="28"/>
        </w:rPr>
        <w:t>设备的必要性及可行性论证”。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 w:cs="仿宋_GB2312"/>
          <w:sz w:val="28"/>
          <w:szCs w:val="28"/>
        </w:rPr>
        <w:t>．</w:t>
      </w:r>
      <w:r>
        <w:rPr>
          <w:rFonts w:hint="eastAsia" w:ascii="仿宋_GB2312" w:eastAsia="仿宋_GB2312" w:cs="仿宋_GB2312"/>
          <w:sz w:val="28"/>
          <w:szCs w:val="28"/>
        </w:rPr>
        <w:t>若所购置设备可整合成实验系统，请在清单中注明。</w:t>
      </w:r>
    </w:p>
    <w:p>
      <w:pPr>
        <w:spacing w:line="600" w:lineRule="exact"/>
        <w:ind w:firstLine="560" w:firstLineChars="200"/>
        <w:jc w:val="left"/>
        <w:rPr>
          <w:sz w:val="30"/>
          <w:szCs w:val="30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 w:cs="仿宋_GB2312"/>
          <w:sz w:val="28"/>
          <w:szCs w:val="28"/>
        </w:rPr>
        <w:t>．</w:t>
      </w:r>
      <w:r>
        <w:rPr>
          <w:rFonts w:hint="eastAsia" w:ascii="仿宋_GB2312" w:eastAsia="仿宋_GB2312" w:cs="仿宋_GB2312"/>
          <w:sz w:val="28"/>
          <w:szCs w:val="28"/>
        </w:rPr>
        <w:t>本表一式两份。待学校审批后，一份交院（系）留存，一份由实验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设备管理中心</w:t>
      </w:r>
      <w:r>
        <w:rPr>
          <w:rFonts w:hint="eastAsia" w:ascii="仿宋_GB2312" w:eastAsia="仿宋_GB2312" w:cs="仿宋_GB2312"/>
          <w:sz w:val="28"/>
          <w:szCs w:val="28"/>
        </w:rPr>
        <w:t>备案。</w:t>
      </w:r>
    </w:p>
    <w:p>
      <w:pPr>
        <w:spacing w:line="500" w:lineRule="exact"/>
        <w:ind w:firstLine="600" w:firstLineChars="200"/>
        <w:rPr>
          <w:sz w:val="30"/>
          <w:szCs w:val="30"/>
        </w:rPr>
      </w:pPr>
    </w:p>
    <w:p>
      <w:pPr>
        <w:spacing w:line="500" w:lineRule="exact"/>
        <w:ind w:firstLine="600" w:firstLineChars="200"/>
        <w:rPr>
          <w:sz w:val="30"/>
          <w:szCs w:val="30"/>
        </w:rPr>
      </w:pPr>
    </w:p>
    <w:p>
      <w:pPr>
        <w:spacing w:line="500" w:lineRule="exact"/>
        <w:ind w:firstLine="600" w:firstLineChars="200"/>
        <w:rPr>
          <w:sz w:val="30"/>
          <w:szCs w:val="30"/>
        </w:rPr>
      </w:pPr>
    </w:p>
    <w:p>
      <w:pPr>
        <w:spacing w:line="500" w:lineRule="exact"/>
        <w:ind w:firstLine="600" w:firstLineChars="200"/>
        <w:rPr>
          <w:sz w:val="30"/>
          <w:szCs w:val="30"/>
        </w:rPr>
      </w:pPr>
    </w:p>
    <w:p>
      <w:r>
        <w:br w:type="page"/>
      </w:r>
    </w:p>
    <w:tbl>
      <w:tblPr>
        <w:tblStyle w:val="10"/>
        <w:tblW w:w="9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83"/>
        <w:gridCol w:w="1649"/>
        <w:gridCol w:w="1283"/>
        <w:gridCol w:w="1283"/>
        <w:gridCol w:w="1394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74" w:type="dxa"/>
            <w:gridSpan w:val="7"/>
          </w:tcPr>
          <w:p>
            <w:pPr>
              <w:tabs>
                <w:tab w:val="left" w:pos="3240"/>
              </w:tabs>
              <w:spacing w:beforeLines="50" w:afterLines="50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sz w:val="30"/>
                <w:szCs w:val="30"/>
              </w:rPr>
              <w:br w:type="page"/>
            </w:r>
            <w:r>
              <w:rPr>
                <w:sz w:val="30"/>
                <w:szCs w:val="30"/>
              </w:rPr>
              <w:br w:type="page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一、简述拟购置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实验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设备所服务的实验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室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目前现状、存在问题，购置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实验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设备后对实验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条件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的改善，拟购置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实验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设备安装环境和配套设施等基础条件的满足情况（可附页）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0" w:hRule="atLeast"/>
          <w:jc w:val="center"/>
        </w:trPr>
        <w:tc>
          <w:tcPr>
            <w:tcW w:w="9074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简述拟购置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实验</w:t>
            </w:r>
            <w:r>
              <w:rPr>
                <w:rFonts w:hint="eastAsia" w:ascii="仿宋_GB2312" w:eastAsia="仿宋_GB2312" w:cs="仿宋_GB2312"/>
              </w:rPr>
              <w:t>设备所服务的实验项目目前现状、存在问题，购置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实验</w:t>
            </w:r>
            <w:r>
              <w:rPr>
                <w:rFonts w:hint="eastAsia" w:ascii="仿宋_GB2312" w:eastAsia="仿宋_GB2312" w:cs="仿宋_GB2312"/>
              </w:rPr>
              <w:t>设备后对实验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条件</w:t>
            </w:r>
            <w:r>
              <w:rPr>
                <w:rFonts w:hint="eastAsia" w:ascii="仿宋_GB2312" w:eastAsia="仿宋_GB2312" w:cs="仿宋_GB2312"/>
              </w:rPr>
              <w:t>的改善情况：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拟购置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实验</w:t>
            </w:r>
            <w:r>
              <w:rPr>
                <w:rFonts w:hint="eastAsia" w:ascii="仿宋_GB2312" w:eastAsia="仿宋_GB2312" w:cs="仿宋_GB2312"/>
              </w:rPr>
              <w:t>设备安装环境：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配套设施等基础条件的满足情况：</w:t>
            </w:r>
          </w:p>
        </w:tc>
      </w:tr>
    </w:tbl>
    <w:p>
      <w:pPr>
        <w:spacing w:afterLines="50" w:line="500" w:lineRule="exact"/>
        <w:rPr>
          <w:rFonts w:ascii="黑体" w:hAnsi="黑体" w:eastAsia="黑体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NumType w:start="0"/>
          <w:cols w:space="425" w:num="1"/>
          <w:docGrid w:linePitch="312" w:charSpace="0"/>
        </w:sectPr>
      </w:pPr>
    </w:p>
    <w:p>
      <w:pPr>
        <w:tabs>
          <w:tab w:val="left" w:pos="3240"/>
        </w:tabs>
        <w:spacing w:afterLines="5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实验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设备购置计划清单</w:t>
      </w:r>
    </w:p>
    <w:tbl>
      <w:tblPr>
        <w:tblStyle w:val="10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051"/>
        <w:gridCol w:w="2177"/>
        <w:gridCol w:w="933"/>
        <w:gridCol w:w="1590"/>
        <w:gridCol w:w="1969"/>
        <w:gridCol w:w="1709"/>
        <w:gridCol w:w="1364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设备名称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数量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实验项目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服务学科</w:t>
            </w: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设备拟安装实验室</w:t>
            </w:r>
          </w:p>
        </w:tc>
        <w:tc>
          <w:tcPr>
            <w:tcW w:w="136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设备是否开放共享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</w:rPr>
              <w:t>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台套数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051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>总计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hAnsi="黑体" w:eastAsia="仿宋_GB2312"/>
        </w:rPr>
      </w:pPr>
    </w:p>
    <w:p>
      <w:pPr>
        <w:rPr>
          <w:rFonts w:ascii="仿宋_GB2312" w:hAnsi="黑体" w:eastAsia="仿宋_GB2312"/>
        </w:rPr>
      </w:pPr>
    </w:p>
    <w:p>
      <w:pPr>
        <w:tabs>
          <w:tab w:val="left" w:pos="3240"/>
        </w:tabs>
        <w:spacing w:afterLines="5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、校内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学院内部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现有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拟购置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实验设备的分布及使用情况</w:t>
      </w:r>
    </w:p>
    <w:tbl>
      <w:tblPr>
        <w:tblStyle w:val="10"/>
        <w:tblpPr w:leftFromText="180" w:rightFromText="180" w:vertAnchor="text" w:horzAnchor="page" w:tblpXSpec="center" w:tblpY="57"/>
        <w:tblOverlap w:val="never"/>
        <w:tblW w:w="13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3"/>
        <w:gridCol w:w="1704"/>
        <w:gridCol w:w="1704"/>
        <w:gridCol w:w="1704"/>
        <w:gridCol w:w="1703"/>
        <w:gridCol w:w="183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设备名称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设备编号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使用部门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型号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单价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生产厂家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购置日期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 w:bidi="ar"/>
              </w:rPr>
              <w:t>放置地点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rPr>
          <w:rFonts w:ascii="仿宋_GB2312" w:hAnsi="黑体" w:eastAsia="仿宋_GB2312"/>
        </w:rPr>
      </w:pPr>
    </w:p>
    <w:p>
      <w:pPr>
        <w:rPr>
          <w:rFonts w:ascii="仿宋_GB2312" w:hAnsi="黑体" w:eastAsia="仿宋_GB231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tabs>
          <w:tab w:val="left" w:pos="3240"/>
        </w:tabs>
        <w:spacing w:afterLines="5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拟购置实验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设备的必要性及可行性论证</w:t>
      </w:r>
    </w:p>
    <w:tbl>
      <w:tblPr>
        <w:tblStyle w:val="10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55"/>
        <w:gridCol w:w="1311"/>
        <w:gridCol w:w="1381"/>
        <w:gridCol w:w="131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设备名称</w:t>
            </w:r>
          </w:p>
        </w:tc>
        <w:tc>
          <w:tcPr>
            <w:tcW w:w="8157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设备单价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台套数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设备总价（万元）</w:t>
            </w:r>
          </w:p>
        </w:tc>
        <w:tc>
          <w:tcPr>
            <w:tcW w:w="1694" w:type="dxa"/>
          </w:tcPr>
          <w:p>
            <w:pPr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6" w:hRule="atLeast"/>
          <w:jc w:val="center"/>
        </w:trPr>
        <w:tc>
          <w:tcPr>
            <w:tcW w:w="91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设备购置必要性及可行性论证</w:t>
            </w:r>
          </w:p>
        </w:tc>
        <w:tc>
          <w:tcPr>
            <w:tcW w:w="8157" w:type="dxa"/>
            <w:gridSpan w:val="5"/>
          </w:tcPr>
          <w:p>
            <w:pPr>
              <w:spacing w:beforeLine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简要阐明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拟购置实验</w:t>
            </w:r>
            <w:r>
              <w:rPr>
                <w:rFonts w:hint="eastAsia" w:ascii="仿宋_GB2312" w:eastAsia="仿宋_GB2312" w:cs="仿宋_GB2312"/>
              </w:rPr>
              <w:t>设备所实现的功</w:t>
            </w:r>
            <w:r>
              <w:rPr>
                <w:rFonts w:hint="eastAsia" w:ascii="仿宋_GB2312" w:hAnsi="宋体" w:eastAsia="仿宋_GB2312" w:cs="仿宋_GB2312"/>
              </w:rPr>
              <w:t>能，支撑的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</w:rPr>
              <w:t>专业、实验项目及预期发挥的作用、产生的成果，</w:t>
            </w:r>
            <w:r>
              <w:rPr>
                <w:rFonts w:hint="eastAsia" w:ascii="仿宋_GB2312" w:eastAsia="仿宋_GB2312" w:cs="仿宋_GB2312"/>
              </w:rPr>
              <w:t>预计设备的使用率情况等。</w:t>
            </w:r>
          </w:p>
          <w:p>
            <w:pPr>
              <w:spacing w:beforeLines="50"/>
              <w:rPr>
                <w:rFonts w:ascii="仿宋_GB2312" w:eastAsia="仿宋_GB2312"/>
              </w:rPr>
            </w:pPr>
          </w:p>
          <w:p>
            <w:pPr>
              <w:spacing w:beforeLines="50"/>
              <w:rPr>
                <w:rFonts w:ascii="仿宋_GB2312" w:eastAsia="仿宋_GB2312"/>
              </w:rPr>
            </w:pPr>
          </w:p>
          <w:p>
            <w:pPr>
              <w:spacing w:beforeLines="50"/>
              <w:rPr>
                <w:rFonts w:ascii="仿宋_GB2312" w:eastAsia="仿宋_GB231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tabs>
          <w:tab w:val="left" w:pos="3240"/>
        </w:tabs>
        <w:rPr>
          <w:rFonts w:ascii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．每件或每批次设备单独填写，成系统的设备按系统填写。</w:t>
      </w:r>
    </w:p>
    <w:p>
      <w:pPr>
        <w:tabs>
          <w:tab w:val="left" w:pos="3240"/>
        </w:tabs>
        <w:ind w:left="735" w:leftChars="200" w:hanging="315" w:hangingChars="150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．本表可续页。</w:t>
      </w:r>
    </w:p>
    <w:p>
      <w:pPr>
        <w:tabs>
          <w:tab w:val="left" w:pos="3240"/>
        </w:tabs>
        <w:spacing w:afterLines="5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3240"/>
        </w:tabs>
        <w:spacing w:afterLines="5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院论证意见</w:t>
      </w:r>
    </w:p>
    <w:tbl>
      <w:tblPr>
        <w:tblStyle w:val="10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12"/>
        <w:gridCol w:w="963"/>
        <w:gridCol w:w="1975"/>
        <w:gridCol w:w="1512"/>
        <w:gridCol w:w="1188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9072" w:type="dxa"/>
            <w:gridSpan w:val="7"/>
          </w:tcPr>
          <w:p>
            <w:pPr>
              <w:spacing w:line="12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br w:type="page"/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学</w:t>
            </w:r>
            <w:r>
              <w:rPr>
                <w:rFonts w:hint="eastAsia" w:eastAsia="仿宋_GB2312" w:cs="仿宋_GB2312"/>
              </w:rPr>
              <w:t>院专家论证意见：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6300" w:firstLineChars="3000"/>
              <w:rPr>
                <w:rFonts w:eastAsia="仿宋_GB2312"/>
              </w:rPr>
            </w:pPr>
          </w:p>
          <w:p>
            <w:pPr>
              <w:ind w:firstLine="6300" w:firstLineChars="3000"/>
              <w:rPr>
                <w:rFonts w:eastAsia="仿宋_GB2312"/>
              </w:rPr>
            </w:pPr>
          </w:p>
          <w:p>
            <w:pPr>
              <w:ind w:firstLine="6300" w:firstLineChars="3000"/>
              <w:rPr>
                <w:rFonts w:eastAsia="仿宋_GB2312"/>
              </w:rPr>
            </w:pPr>
          </w:p>
          <w:p>
            <w:pPr>
              <w:ind w:firstLine="4515" w:firstLineChars="2150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4515" w:firstLineChars="2150"/>
              <w:rPr>
                <w:rFonts w:eastAsia="仿宋_GB2312"/>
                <w:u w:val="single"/>
              </w:rPr>
            </w:pPr>
            <w:r>
              <w:rPr>
                <w:rFonts w:hint="eastAsia" w:eastAsia="仿宋_GB2312" w:cs="仿宋_GB2312"/>
              </w:rPr>
              <w:t>专家组组长签字：</w:t>
            </w:r>
          </w:p>
          <w:p>
            <w:pPr>
              <w:spacing w:beforeLines="50" w:afterLines="50"/>
              <w:ind w:firstLine="5460" w:firstLineChars="2600"/>
              <w:jc w:val="righ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年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</w:rPr>
              <w:t>月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</w:rPr>
              <w:t>日</w:t>
            </w:r>
          </w:p>
          <w:p>
            <w:pPr>
              <w:spacing w:beforeLines="50" w:afterLines="50"/>
              <w:ind w:firstLine="5460" w:firstLineChars="260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学</w:t>
            </w:r>
            <w:r>
              <w:rPr>
                <w:rFonts w:hint="eastAsia" w:eastAsia="仿宋_GB2312" w:cs="仿宋_GB2312"/>
              </w:rPr>
              <w:t>院论证专家组成员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职称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所在单位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专业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本人</w:t>
            </w:r>
            <w:r>
              <w:rPr>
                <w:rFonts w:hint="eastAsia" w:eastAsia="仿宋_GB2312" w:cs="仿宋_GB2312"/>
              </w:rPr>
              <w:t>签名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default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spacing w:beforeLines="50"/>
              <w:rPr>
                <w:rFonts w:eastAsia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学</w:t>
            </w:r>
            <w:r>
              <w:rPr>
                <w:rFonts w:hint="eastAsia" w:eastAsia="仿宋_GB2312" w:cs="仿宋_GB2312"/>
              </w:rPr>
              <w:t>院意见：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="仿宋_GB2312"/>
                <w:lang w:val="en-US" w:eastAsia="zh-CN"/>
              </w:rPr>
            </w:pPr>
          </w:p>
          <w:p>
            <w:pPr>
              <w:rPr>
                <w:rFonts w:hint="eastAsia" w:eastAsia="仿宋_GB2312"/>
                <w:lang w:val="en-US" w:eastAsia="zh-CN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afterLines="100"/>
              <w:jc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仿宋_GB2312" w:cs="仿宋_GB2312"/>
              </w:rPr>
              <w:t>负责人签字：</w:t>
            </w:r>
          </w:p>
          <w:p>
            <w:pPr>
              <w:spacing w:afterLines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仿宋_GB2312" w:cs="仿宋_GB2312"/>
              </w:rPr>
              <w:t>（盖章）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eastAsia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</w:rPr>
              <w:t>年   月   日</w:t>
            </w:r>
          </w:p>
        </w:tc>
      </w:tr>
    </w:tbl>
    <w:p/>
    <w:sectPr>
      <w:headerReference r:id="rId5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6B06"/>
    <w:rsid w:val="00006249"/>
    <w:rsid w:val="00015350"/>
    <w:rsid w:val="00016DB6"/>
    <w:rsid w:val="00020F67"/>
    <w:rsid w:val="0003309E"/>
    <w:rsid w:val="0003616A"/>
    <w:rsid w:val="0004090D"/>
    <w:rsid w:val="000544AF"/>
    <w:rsid w:val="0007744A"/>
    <w:rsid w:val="00086164"/>
    <w:rsid w:val="00096B06"/>
    <w:rsid w:val="000A22DF"/>
    <w:rsid w:val="000A6AC9"/>
    <w:rsid w:val="000A6DA0"/>
    <w:rsid w:val="000B1420"/>
    <w:rsid w:val="000B15A5"/>
    <w:rsid w:val="000C50F0"/>
    <w:rsid w:val="000C5EB5"/>
    <w:rsid w:val="000D10F5"/>
    <w:rsid w:val="000D6E2C"/>
    <w:rsid w:val="000E2C47"/>
    <w:rsid w:val="000F3F89"/>
    <w:rsid w:val="0010066D"/>
    <w:rsid w:val="00105E5F"/>
    <w:rsid w:val="00117AC2"/>
    <w:rsid w:val="001301AE"/>
    <w:rsid w:val="001359EF"/>
    <w:rsid w:val="00136C2F"/>
    <w:rsid w:val="00141619"/>
    <w:rsid w:val="00145FF5"/>
    <w:rsid w:val="00157857"/>
    <w:rsid w:val="001645BA"/>
    <w:rsid w:val="00181D52"/>
    <w:rsid w:val="001835BD"/>
    <w:rsid w:val="00192C8F"/>
    <w:rsid w:val="001B4E1B"/>
    <w:rsid w:val="001E6A66"/>
    <w:rsid w:val="001F178A"/>
    <w:rsid w:val="001F178F"/>
    <w:rsid w:val="002017F2"/>
    <w:rsid w:val="002274B5"/>
    <w:rsid w:val="0023681D"/>
    <w:rsid w:val="00236AFA"/>
    <w:rsid w:val="0024291C"/>
    <w:rsid w:val="00246549"/>
    <w:rsid w:val="00253545"/>
    <w:rsid w:val="00264D67"/>
    <w:rsid w:val="002717D5"/>
    <w:rsid w:val="00284E9F"/>
    <w:rsid w:val="00286535"/>
    <w:rsid w:val="00286662"/>
    <w:rsid w:val="002A0B3C"/>
    <w:rsid w:val="002D4C93"/>
    <w:rsid w:val="002D5634"/>
    <w:rsid w:val="002E7C26"/>
    <w:rsid w:val="0032142E"/>
    <w:rsid w:val="00332601"/>
    <w:rsid w:val="0036647F"/>
    <w:rsid w:val="00373638"/>
    <w:rsid w:val="003869A7"/>
    <w:rsid w:val="00391082"/>
    <w:rsid w:val="003C2B87"/>
    <w:rsid w:val="003C7A8C"/>
    <w:rsid w:val="003D2F80"/>
    <w:rsid w:val="003F199A"/>
    <w:rsid w:val="0041257D"/>
    <w:rsid w:val="00424F53"/>
    <w:rsid w:val="00433609"/>
    <w:rsid w:val="00435E78"/>
    <w:rsid w:val="00444847"/>
    <w:rsid w:val="004551FA"/>
    <w:rsid w:val="004564D8"/>
    <w:rsid w:val="00466433"/>
    <w:rsid w:val="00481435"/>
    <w:rsid w:val="00495B81"/>
    <w:rsid w:val="004A2541"/>
    <w:rsid w:val="004A6363"/>
    <w:rsid w:val="004B77CE"/>
    <w:rsid w:val="004C2918"/>
    <w:rsid w:val="004C58AB"/>
    <w:rsid w:val="004D361B"/>
    <w:rsid w:val="004D5F01"/>
    <w:rsid w:val="004D68BC"/>
    <w:rsid w:val="004F336F"/>
    <w:rsid w:val="005010F6"/>
    <w:rsid w:val="00510EF0"/>
    <w:rsid w:val="00521DF6"/>
    <w:rsid w:val="00537BB3"/>
    <w:rsid w:val="00553559"/>
    <w:rsid w:val="00555FE7"/>
    <w:rsid w:val="005744E0"/>
    <w:rsid w:val="00580686"/>
    <w:rsid w:val="005B5317"/>
    <w:rsid w:val="005C1828"/>
    <w:rsid w:val="005D562F"/>
    <w:rsid w:val="005D5669"/>
    <w:rsid w:val="005F06CA"/>
    <w:rsid w:val="005F11D8"/>
    <w:rsid w:val="005F1BB6"/>
    <w:rsid w:val="00607451"/>
    <w:rsid w:val="006414FA"/>
    <w:rsid w:val="00641E78"/>
    <w:rsid w:val="00670352"/>
    <w:rsid w:val="006915BD"/>
    <w:rsid w:val="006A4455"/>
    <w:rsid w:val="006A4B4F"/>
    <w:rsid w:val="006C21C4"/>
    <w:rsid w:val="006C3817"/>
    <w:rsid w:val="006D0F68"/>
    <w:rsid w:val="006D547C"/>
    <w:rsid w:val="006E2537"/>
    <w:rsid w:val="006F0B2B"/>
    <w:rsid w:val="006F7662"/>
    <w:rsid w:val="006F7EC7"/>
    <w:rsid w:val="00702000"/>
    <w:rsid w:val="00706683"/>
    <w:rsid w:val="00720FCF"/>
    <w:rsid w:val="007344E8"/>
    <w:rsid w:val="00735C30"/>
    <w:rsid w:val="00742777"/>
    <w:rsid w:val="00763606"/>
    <w:rsid w:val="00763731"/>
    <w:rsid w:val="00780C56"/>
    <w:rsid w:val="00783E43"/>
    <w:rsid w:val="00785FD5"/>
    <w:rsid w:val="0078619E"/>
    <w:rsid w:val="00792BE3"/>
    <w:rsid w:val="007B1319"/>
    <w:rsid w:val="007B4B0A"/>
    <w:rsid w:val="007C28F4"/>
    <w:rsid w:val="007E4673"/>
    <w:rsid w:val="007E5F0C"/>
    <w:rsid w:val="007F1473"/>
    <w:rsid w:val="008003D7"/>
    <w:rsid w:val="00812F49"/>
    <w:rsid w:val="00823B9F"/>
    <w:rsid w:val="008264C0"/>
    <w:rsid w:val="00831A60"/>
    <w:rsid w:val="00841DA9"/>
    <w:rsid w:val="0084368E"/>
    <w:rsid w:val="00854EAF"/>
    <w:rsid w:val="008726F6"/>
    <w:rsid w:val="00877EF2"/>
    <w:rsid w:val="00880B8A"/>
    <w:rsid w:val="008854ED"/>
    <w:rsid w:val="00896B04"/>
    <w:rsid w:val="008A26CE"/>
    <w:rsid w:val="008B5028"/>
    <w:rsid w:val="008D4BD1"/>
    <w:rsid w:val="008E11D9"/>
    <w:rsid w:val="00905387"/>
    <w:rsid w:val="00911306"/>
    <w:rsid w:val="00955E2E"/>
    <w:rsid w:val="009615FF"/>
    <w:rsid w:val="009638C5"/>
    <w:rsid w:val="00993A95"/>
    <w:rsid w:val="00994284"/>
    <w:rsid w:val="00995C49"/>
    <w:rsid w:val="009961C0"/>
    <w:rsid w:val="009B2B99"/>
    <w:rsid w:val="009C3E36"/>
    <w:rsid w:val="009C4348"/>
    <w:rsid w:val="009C4846"/>
    <w:rsid w:val="009C55D1"/>
    <w:rsid w:val="009D5D6E"/>
    <w:rsid w:val="009D6AA9"/>
    <w:rsid w:val="009F5695"/>
    <w:rsid w:val="00A0124B"/>
    <w:rsid w:val="00A0191F"/>
    <w:rsid w:val="00A4797F"/>
    <w:rsid w:val="00A50D45"/>
    <w:rsid w:val="00A5696C"/>
    <w:rsid w:val="00A9402D"/>
    <w:rsid w:val="00AB15D5"/>
    <w:rsid w:val="00AB2A86"/>
    <w:rsid w:val="00AB6A11"/>
    <w:rsid w:val="00AC6C0C"/>
    <w:rsid w:val="00AF519F"/>
    <w:rsid w:val="00AF70F2"/>
    <w:rsid w:val="00AF7D15"/>
    <w:rsid w:val="00B11041"/>
    <w:rsid w:val="00B12B7B"/>
    <w:rsid w:val="00B15FEB"/>
    <w:rsid w:val="00B32EFB"/>
    <w:rsid w:val="00B341F4"/>
    <w:rsid w:val="00B34885"/>
    <w:rsid w:val="00B47962"/>
    <w:rsid w:val="00B55867"/>
    <w:rsid w:val="00B652AD"/>
    <w:rsid w:val="00B729FB"/>
    <w:rsid w:val="00B767E2"/>
    <w:rsid w:val="00B82092"/>
    <w:rsid w:val="00B82E13"/>
    <w:rsid w:val="00B8309C"/>
    <w:rsid w:val="00B87EE3"/>
    <w:rsid w:val="00B97079"/>
    <w:rsid w:val="00BB576D"/>
    <w:rsid w:val="00BB6080"/>
    <w:rsid w:val="00BC5FE7"/>
    <w:rsid w:val="00BD2CF3"/>
    <w:rsid w:val="00BD32B2"/>
    <w:rsid w:val="00BD41A3"/>
    <w:rsid w:val="00BD423D"/>
    <w:rsid w:val="00BD573F"/>
    <w:rsid w:val="00BF2FA3"/>
    <w:rsid w:val="00C02C42"/>
    <w:rsid w:val="00C27F1B"/>
    <w:rsid w:val="00C44F86"/>
    <w:rsid w:val="00C453F9"/>
    <w:rsid w:val="00C45BA8"/>
    <w:rsid w:val="00C60FF7"/>
    <w:rsid w:val="00C61BE8"/>
    <w:rsid w:val="00C90FBA"/>
    <w:rsid w:val="00C916EF"/>
    <w:rsid w:val="00C96C3D"/>
    <w:rsid w:val="00CC2DCB"/>
    <w:rsid w:val="00CF2D18"/>
    <w:rsid w:val="00D018B6"/>
    <w:rsid w:val="00D03593"/>
    <w:rsid w:val="00D06AF1"/>
    <w:rsid w:val="00D20C36"/>
    <w:rsid w:val="00D2793D"/>
    <w:rsid w:val="00D30BCE"/>
    <w:rsid w:val="00D5052A"/>
    <w:rsid w:val="00D5165F"/>
    <w:rsid w:val="00D53296"/>
    <w:rsid w:val="00D6562A"/>
    <w:rsid w:val="00D667EB"/>
    <w:rsid w:val="00D70617"/>
    <w:rsid w:val="00D90C8B"/>
    <w:rsid w:val="00DA0C3B"/>
    <w:rsid w:val="00DA5258"/>
    <w:rsid w:val="00DB323D"/>
    <w:rsid w:val="00DD1A74"/>
    <w:rsid w:val="00DF4F62"/>
    <w:rsid w:val="00E04D0A"/>
    <w:rsid w:val="00E12013"/>
    <w:rsid w:val="00E129FC"/>
    <w:rsid w:val="00E25E7E"/>
    <w:rsid w:val="00E477F1"/>
    <w:rsid w:val="00E50DF8"/>
    <w:rsid w:val="00E52DD9"/>
    <w:rsid w:val="00E67089"/>
    <w:rsid w:val="00E85D23"/>
    <w:rsid w:val="00E93A2D"/>
    <w:rsid w:val="00EA4209"/>
    <w:rsid w:val="00EA50E8"/>
    <w:rsid w:val="00EB4D4F"/>
    <w:rsid w:val="00EC64FD"/>
    <w:rsid w:val="00ED3D3A"/>
    <w:rsid w:val="00ED688C"/>
    <w:rsid w:val="00EE5FAF"/>
    <w:rsid w:val="00EF0B92"/>
    <w:rsid w:val="00F04F49"/>
    <w:rsid w:val="00F27B6F"/>
    <w:rsid w:val="00F31CB7"/>
    <w:rsid w:val="00F440BE"/>
    <w:rsid w:val="00F44FA0"/>
    <w:rsid w:val="00F4793A"/>
    <w:rsid w:val="00F539C9"/>
    <w:rsid w:val="00F718FE"/>
    <w:rsid w:val="00F814A2"/>
    <w:rsid w:val="00F82682"/>
    <w:rsid w:val="00F83E38"/>
    <w:rsid w:val="00F87163"/>
    <w:rsid w:val="00F9619A"/>
    <w:rsid w:val="00FA247F"/>
    <w:rsid w:val="00FB2943"/>
    <w:rsid w:val="00FD3F2D"/>
    <w:rsid w:val="00FE3C0B"/>
    <w:rsid w:val="00FF3256"/>
    <w:rsid w:val="037D3854"/>
    <w:rsid w:val="055E0772"/>
    <w:rsid w:val="094017F7"/>
    <w:rsid w:val="0A01316F"/>
    <w:rsid w:val="0C445ED5"/>
    <w:rsid w:val="0D40082D"/>
    <w:rsid w:val="0EB0309E"/>
    <w:rsid w:val="102D2415"/>
    <w:rsid w:val="11031601"/>
    <w:rsid w:val="1EF502AC"/>
    <w:rsid w:val="29687412"/>
    <w:rsid w:val="2A8D7626"/>
    <w:rsid w:val="2EA27792"/>
    <w:rsid w:val="2EE36A7F"/>
    <w:rsid w:val="34EE4A81"/>
    <w:rsid w:val="369E5504"/>
    <w:rsid w:val="3C84688D"/>
    <w:rsid w:val="3CA872C7"/>
    <w:rsid w:val="3DE46F5C"/>
    <w:rsid w:val="44CB0B8C"/>
    <w:rsid w:val="475B11CA"/>
    <w:rsid w:val="4892671A"/>
    <w:rsid w:val="495A7078"/>
    <w:rsid w:val="49F95EC9"/>
    <w:rsid w:val="4A1C53AE"/>
    <w:rsid w:val="4C8D63D6"/>
    <w:rsid w:val="4DE816C4"/>
    <w:rsid w:val="50764CEA"/>
    <w:rsid w:val="5750207C"/>
    <w:rsid w:val="57C620C5"/>
    <w:rsid w:val="5C316DF1"/>
    <w:rsid w:val="5C63279A"/>
    <w:rsid w:val="62F0713E"/>
    <w:rsid w:val="65AF5C7A"/>
    <w:rsid w:val="65C27F40"/>
    <w:rsid w:val="6ACF589A"/>
    <w:rsid w:val="6B3D0B3D"/>
    <w:rsid w:val="6C9E773A"/>
    <w:rsid w:val="7A57782D"/>
    <w:rsid w:val="7B8E6217"/>
    <w:rsid w:val="7F263B0C"/>
    <w:rsid w:val="7F7E1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link w:val="6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link w:val="5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4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正文文本缩进 Char"/>
    <w:link w:val="2"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</Words>
  <Characters>1282</Characters>
  <Lines>10</Lines>
  <Paragraphs>3</Paragraphs>
  <TotalTime>1</TotalTime>
  <ScaleCrop>false</ScaleCrop>
  <LinksUpToDate>false</LinksUpToDate>
  <CharactersWithSpaces>1503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2017-09-13T09:21:00Z</dcterms:created>
  <dc:creator>Administrator</dc:creator>
  <cp:lastModifiedBy>Administrator</cp:lastModifiedBy>
  <cp:lastPrinted>2017-09-19T01:24:00Z</cp:lastPrinted>
  <dcterms:modified xsi:type="dcterms:W3CDTF">2024-03-19T01:11:06Z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